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A" w:rsidRPr="003614F2" w:rsidRDefault="004D7EAA" w:rsidP="004D7EAA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3614F2">
        <w:rPr>
          <w:rFonts w:eastAsia="方正小标宋_GBK"/>
          <w:color w:val="000000"/>
          <w:sz w:val="44"/>
          <w:szCs w:val="44"/>
        </w:rPr>
        <w:t>未参加</w:t>
      </w:r>
      <w:r w:rsidRPr="003614F2">
        <w:rPr>
          <w:rFonts w:eastAsia="方正小标宋_GBK"/>
          <w:color w:val="000000"/>
          <w:sz w:val="44"/>
          <w:szCs w:val="44"/>
        </w:rPr>
        <w:t>2020</w:t>
      </w:r>
      <w:r w:rsidRPr="003614F2">
        <w:rPr>
          <w:rFonts w:eastAsia="方正小标宋_GBK"/>
          <w:color w:val="000000"/>
          <w:sz w:val="44"/>
          <w:szCs w:val="44"/>
        </w:rPr>
        <w:t>年度检查（报告）和</w:t>
      </w:r>
      <w:r w:rsidRPr="003614F2">
        <w:rPr>
          <w:rFonts w:eastAsia="方正小标宋_GBK"/>
          <w:color w:val="000000"/>
          <w:sz w:val="44"/>
          <w:szCs w:val="44"/>
        </w:rPr>
        <w:t>2020</w:t>
      </w:r>
      <w:r w:rsidRPr="003614F2">
        <w:rPr>
          <w:rFonts w:eastAsia="方正小标宋_GBK"/>
          <w:color w:val="000000"/>
          <w:sz w:val="44"/>
          <w:szCs w:val="44"/>
        </w:rPr>
        <w:t>年度</w:t>
      </w:r>
    </w:p>
    <w:p w:rsidR="004D7EAA" w:rsidRPr="003614F2" w:rsidRDefault="004D7EAA" w:rsidP="004D7EAA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3614F2">
        <w:rPr>
          <w:rFonts w:eastAsia="方正小标宋_GBK"/>
          <w:color w:val="000000"/>
          <w:sz w:val="44"/>
          <w:szCs w:val="44"/>
        </w:rPr>
        <w:t>检查（报告）不合格的社会组织名单</w:t>
      </w:r>
    </w:p>
    <w:p w:rsidR="004D7EAA" w:rsidRPr="003614F2" w:rsidRDefault="004D7EAA" w:rsidP="004D7EAA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9087" w:type="dxa"/>
        <w:tblInd w:w="93" w:type="dxa"/>
        <w:tblLook w:val="04A0"/>
      </w:tblPr>
      <w:tblGrid>
        <w:gridCol w:w="866"/>
        <w:gridCol w:w="6095"/>
        <w:gridCol w:w="2126"/>
      </w:tblGrid>
      <w:tr w:rsidR="004D7EAA" w:rsidRPr="003614F2" w:rsidTr="00B74218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3614F2">
              <w:rPr>
                <w:rFonts w:eastAsia="方正黑体_GBK" w:hAnsi="方正黑体_GBK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3614F2">
              <w:rPr>
                <w:rFonts w:eastAsia="方正黑体_GBK" w:hAnsi="方正黑体_GBK"/>
                <w:color w:val="000000"/>
                <w:kern w:val="0"/>
                <w:szCs w:val="32"/>
              </w:rPr>
              <w:t>社会组织名称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 w:rsidRPr="003614F2">
              <w:rPr>
                <w:rFonts w:eastAsia="方正黑体_GBK" w:hAnsi="方正黑体_GBK"/>
                <w:color w:val="000000"/>
                <w:kern w:val="0"/>
                <w:szCs w:val="32"/>
              </w:rPr>
              <w:t>年检结论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安徽省民营医疗事业投资商会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安徽省神经科学学会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安徽省工业设计协会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安徽省知识产权研究会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安徽省农业经济学会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安徽省硅酸盐学会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安徽省新安书画艺术研究会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安徽石涛书画研究院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安徽国华教育专修学院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不合格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安徽省残疾人书画协会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安徽省女法官协会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安徽省法官协会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安徽省焊接商会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安徽省锁业协会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安徽省军民融合产业协会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安徽省富有机硒产业商会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安徽省葡萄酒商会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安徽省冷冻行业商会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安徽省中药材（民间）商会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安徽省鞋业商会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安徽省贵州商会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安徽省监察学会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安徽省教育国际交流协会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lastRenderedPageBreak/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安徽省高校科研管理研究会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安徽省高校摄影协会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安徽省高等教育学会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安徽省高等学校思想政治教育研究会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安徽省职工思想政治工作研究会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安徽省科技成果推广协会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安徽省国际科学技术合作协会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安徽省分析测试协会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安徽省中医药科技开发研究会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安徽省地球物理学会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安徽省电子学会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安徽省微生物学会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安徽省航空科普协会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安徽省中国画学会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安徽省蓄电池行业协会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天主教安徽教区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安徽省农业信息化协会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安徽省城乡建设环境资源工作研究会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安徽省食品进出口协会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安徽省金融法制研究会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安徽省朱子研究会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安徽省楹联学会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安徽省绿色文化与绿色美学学会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安徽省延安文艺延安精神研究会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安徽省农村社会学研究会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安徽省哲学学会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安徽省行为科学学会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lastRenderedPageBreak/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安徽省卫生经济学会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安徽省伦理学学会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安徽省城乡文化研究会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安徽文化产业发展研究会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安徽省产业经济学会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安徽省社会科学知识普及研究会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安徽省社会收入分配研究会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安徽省生态经济学会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安徽省经济文化研究会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安徽省工商行政管理学会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安徽省体育记者协会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安徽省直机关体育联合会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安徽省永京拳武学研究会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安徽省老干部台球协会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安徽省直属机关计划生育协会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安徽省直机关书画家协会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安徽省直机关志愿者协会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安徽省海峡两岸经济合作促进会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安徽中国和平统一促进会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安徽省思想政治工作研究会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安徽文化产业发展促进会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安徽嶺梅京剧艺术研究会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安徽省模特协会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安徽省钢琴调律师协会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安徽毛泽东书法艺术研究会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安徽省儿童文艺家协会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安徽省设计艺术家协会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lastRenderedPageBreak/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安徽省松风竹雨艺术研究会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安徽省散文家协会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安徽省新闻摄影学会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安徽省报业协会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安徽省版权保护协会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安徽省城市管理协会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安徽省海外交流协会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安徽省人民对外友好协会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安徽省政协老委员联谊会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安徽海关统计学会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安徽省皖北果蔬加工业商会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安徽省青少年研究会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安徽省家具协会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安徽省市场营销协会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安徽省高校校办产业协会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安徽省农村卫生协会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安徽省体育书画摄影协会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安徽省水族协会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安徽省东北（东三省）商会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安徽省茧丝绸行业协会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安徽省国际货运代理协会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安徽省民间资本投资促进会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安徽省玻璃行业协会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安徽省金属材料流通协会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安徽报关协会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安徽省黄金协会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安徽省土地登记代理人协会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lastRenderedPageBreak/>
              <w:t>105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安徽省直邮协会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安徽省商标协会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安徽省农村合作经济组织联合会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安徽省连锁经营管理协会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安徽省老年网球协会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安徽省牡丹协会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安徽省电子商务协会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安徽省通用航空协会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安徽省企业转型升级发展促进会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安徽省房地产营销策划协会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安徽省农村信息服务协会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安徽省中药材产业协会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安徽省全科医师协会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安徽省蜂业协会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安徽省食用菌行业协会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安徽省三农信息服务协会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安徽省儿童用品商会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安徽省灯饰商会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安徽省心理危机干预学会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安徽省徽菜研究会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安徽省企业风险研究会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安徽省画廊协会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安徽省代理商协会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安徽省照明学会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安徽省电子数码商会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安徽省公共营养师协会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安徽省旅游摄影协会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lastRenderedPageBreak/>
              <w:t>132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安徽省生物质能源协会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安徽省家具经销商会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安徽省防水防腐保温行业协会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安徽省钟表行业协会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安徽省兰花协会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安徽省家居建材商会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安徽省福建商会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安徽省创新创业管理促进会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安徽省志愿服务联合会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安徽省群星篮球俱乐部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安徽省大自然林业科普宣教中心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安徽省长江江豚保护研究中心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安徽翡睿皮肤医学研究院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安徽省良善公益发展中心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安徽省福泽超声新技术研究中心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安徽省现代旅游商品研发中心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安徽民建文化艺术发展中心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安徽省农宝香香猪研究所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安徽黄山山水画研究院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安徽省践行老年事业发展中心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安徽金桥农业科学研究院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安徽科鑫霍山石斛研究所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安徽七米线手球俱乐部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安徽李鸿章研究中心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安徽省健康牌艺中心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安徽徽典艺术文化发展中心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安徽散花坞书画院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lastRenderedPageBreak/>
              <w:t>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安徽金鹰高尔夫俱乐部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安徽和谐传统文化研究院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安徽省清源房地产研究院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安徽省现代老龄事业发展中心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安徽省大别山文化研究院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安徽省新安国医大师研究院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安徽永进棋类俱乐部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安徽隆平高科小麦研究院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安徽金冠体育竞技扑克俱乐部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安徽当代陶瓷艺术研究院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安徽华夏绿色农业研究中心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安徽金龙高尔夫俱乐部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安徽省公共品牌商务促进中心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安徽省公共外贸创意研发服务中心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安徽瑞景高尔夫俱乐部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安徽省博家湾文化艺术中心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安徽省市长协会服务中心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安徽省鸿雁科技养老发展中心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安徽益和公益服务中心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安徽省广善公益服务中心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安徽指墨书画院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安徽省风险投资研究院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安徽省文化扶贫与村民自治研究实验中心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安徽邓石如书法艺术研究院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安徽省文联国画创作院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spacing w:val="-20"/>
                <w:w w:val="9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spacing w:val="-20"/>
                <w:w w:val="90"/>
                <w:kern w:val="0"/>
                <w:szCs w:val="32"/>
              </w:rPr>
              <w:t>安徽省心理卫生协会心理咨询职业资格培训中心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安徽中国画研究院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lastRenderedPageBreak/>
              <w:t>186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安徽省中小企业生产力促进中心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安徽省中小企业服务中心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安徽省江淮质量技术检测服务中心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安徽长江职业学院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安徽九华天然产物工程研究院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安徽国际徽商网球俱乐部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安徽省红盾质量技术评价中心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合肥工业大学青少年体育俱乐部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合肥万众技工学校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安徽省企业营销协会培训中心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安徽承义应用法学研究所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安徽省江淮乡村建设研究院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安徽中投公益基金会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199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安徽省徐悲鸿教育基金会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安徽天徽慈善基金会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安徽省善济公益基金会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  <w:tr w:rsidR="004D7EAA" w:rsidRPr="003614F2" w:rsidTr="00B742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202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安徽省阳光爱心慈善基金会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EAA" w:rsidRPr="003614F2" w:rsidRDefault="004D7EAA" w:rsidP="00B74218">
            <w:pPr>
              <w:widowControl/>
              <w:spacing w:line="5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 w:rsidRPr="003614F2">
              <w:rPr>
                <w:rFonts w:eastAsia="方正仿宋_GBK"/>
                <w:color w:val="000000"/>
                <w:kern w:val="0"/>
                <w:szCs w:val="32"/>
              </w:rPr>
              <w:t>未参检</w:t>
            </w:r>
          </w:p>
        </w:tc>
      </w:tr>
    </w:tbl>
    <w:p w:rsidR="00D40051" w:rsidRDefault="00D40051"/>
    <w:sectPr w:rsidR="00D40051" w:rsidSect="00D4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EAA"/>
    <w:rsid w:val="004D7EAA"/>
    <w:rsid w:val="00D4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2021-09-22T06:50:00Z</dcterms:created>
  <dcterms:modified xsi:type="dcterms:W3CDTF">2021-09-22T06:50:00Z</dcterms:modified>
</cp:coreProperties>
</file>