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eastAsia="方正小标宋_GBK" w:cs="Times New Roman"/>
          <w:bCs/>
          <w:sz w:val="44"/>
          <w:szCs w:val="44"/>
        </w:rPr>
      </w:pPr>
      <w:bookmarkStart w:id="0" w:name="_GoBack"/>
      <w:r>
        <w:rPr>
          <w:rFonts w:eastAsia="方正小标宋_GBK" w:cs="Times New Roman"/>
          <w:bCs/>
          <w:sz w:val="44"/>
          <w:szCs w:val="44"/>
        </w:rPr>
        <w:t>行业协会商会</w:t>
      </w:r>
      <w:r>
        <w:rPr>
          <w:rFonts w:hint="eastAsia" w:eastAsia="方正小标宋_GBK" w:cs="Times New Roman"/>
          <w:bCs/>
          <w:sz w:val="44"/>
          <w:szCs w:val="44"/>
          <w:lang w:eastAsia="zh-CN"/>
        </w:rPr>
        <w:t>服务高质量发展</w:t>
      </w:r>
      <w:r>
        <w:rPr>
          <w:rFonts w:eastAsia="方正小标宋_GBK" w:cs="Times New Roman"/>
          <w:bCs/>
          <w:sz w:val="44"/>
          <w:szCs w:val="44"/>
        </w:rPr>
        <w:t>案例申报表</w:t>
      </w:r>
    </w:p>
    <w:bookmarkEnd w:id="0"/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1992"/>
        <w:gridCol w:w="2372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案例名称</w:t>
            </w:r>
          </w:p>
        </w:tc>
        <w:tc>
          <w:tcPr>
            <w:tcW w:w="6584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lang w:eastAsia="zh-CN"/>
              </w:rPr>
              <w:t>行业协会商会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lang w:val="en-US" w:eastAsia="zh-CN"/>
              </w:rPr>
              <w:t>名称</w:t>
            </w:r>
          </w:p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lang w:val="en-US" w:eastAsia="zh-CN"/>
              </w:rPr>
              <w:t>（填写规范全称）</w:t>
            </w:r>
          </w:p>
        </w:tc>
        <w:tc>
          <w:tcPr>
            <w:tcW w:w="6584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统一社会</w:t>
            </w:r>
          </w:p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信用代码</w:t>
            </w:r>
          </w:p>
        </w:tc>
        <w:tc>
          <w:tcPr>
            <w:tcW w:w="6584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ind w:firstLine="280" w:firstLineChars="10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登记管理机关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业务主管单位</w:t>
            </w:r>
          </w:p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（行业管理部门）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联系人</w:t>
            </w:r>
          </w:p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联系方式</w:t>
            </w:r>
          </w:p>
        </w:tc>
        <w:tc>
          <w:tcPr>
            <w:tcW w:w="6584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6" w:hRule="atLeas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案例摘要</w:t>
            </w:r>
          </w:p>
          <w:p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00字以内）</w:t>
            </w:r>
          </w:p>
        </w:tc>
        <w:tc>
          <w:tcPr>
            <w:tcW w:w="6584" w:type="dxa"/>
            <w:gridSpan w:val="3"/>
            <w:noWrap w:val="0"/>
            <w:vAlign w:val="top"/>
          </w:tcPr>
          <w:p>
            <w:pPr>
              <w:widowControl w:val="0"/>
              <w:spacing w:line="500" w:lineRule="exact"/>
              <w:ind w:firstLine="414" w:firstLineChars="148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7" w:hRule="atLeas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案例正文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（2000字以内）</w:t>
            </w:r>
          </w:p>
        </w:tc>
        <w:tc>
          <w:tcPr>
            <w:tcW w:w="6584" w:type="dxa"/>
            <w:gridSpan w:val="3"/>
            <w:noWrap w:val="0"/>
            <w:vAlign w:val="top"/>
          </w:tcPr>
          <w:p>
            <w:pPr>
              <w:widowControl w:val="0"/>
              <w:spacing w:line="500" w:lineRule="exact"/>
              <w:ind w:firstLine="355" w:firstLineChars="148"/>
              <w:rPr>
                <w:rFonts w:hint="default" w:ascii="Times New Roman" w:hAnsi="Times New Roman" w:eastAsia="方正黑体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1"/>
              </w:rPr>
              <w:t>一、行业协会商会简介</w:t>
            </w:r>
          </w:p>
          <w:p>
            <w:pPr>
              <w:widowControl w:val="0"/>
              <w:spacing w:line="500" w:lineRule="exact"/>
              <w:ind w:firstLine="310" w:firstLineChars="148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……</w:t>
            </w:r>
          </w:p>
          <w:p>
            <w:pPr>
              <w:widowControl w:val="0"/>
              <w:spacing w:line="500" w:lineRule="exact"/>
              <w:ind w:firstLine="355" w:firstLineChars="148"/>
              <w:rPr>
                <w:rFonts w:hint="eastAsia" w:ascii="Times New Roman" w:hAnsi="Times New Roman" w:eastAsia="方正黑体_GBK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1"/>
              </w:rPr>
              <w:t>二、</w:t>
            </w:r>
            <w:r>
              <w:rPr>
                <w:rFonts w:hint="eastAsia" w:ascii="Times New Roman" w:hAnsi="Times New Roman" w:eastAsia="方正黑体_GBK" w:cs="Times New Roman"/>
                <w:sz w:val="24"/>
                <w:szCs w:val="21"/>
                <w:lang w:eastAsia="zh-CN"/>
              </w:rPr>
              <w:t>案例背景</w:t>
            </w:r>
          </w:p>
          <w:p>
            <w:pPr>
              <w:widowControl w:val="0"/>
              <w:spacing w:line="500" w:lineRule="exact"/>
              <w:ind w:firstLine="310" w:firstLineChars="148"/>
              <w:rPr>
                <w:rFonts w:hint="default" w:ascii="Times New Roman" w:hAnsi="Times New Roman" w:eastAsia="方正黑体_GBK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……</w:t>
            </w:r>
          </w:p>
          <w:p>
            <w:pPr>
              <w:widowControl w:val="0"/>
              <w:spacing w:line="500" w:lineRule="exact"/>
              <w:ind w:firstLine="355" w:firstLineChars="148"/>
              <w:rPr>
                <w:rFonts w:hint="default" w:ascii="Times New Roman" w:hAnsi="Times New Roman" w:eastAsia="方正黑体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1"/>
              </w:rPr>
              <w:t>三、</w:t>
            </w:r>
            <w:r>
              <w:rPr>
                <w:rFonts w:hint="eastAsia" w:ascii="Times New Roman" w:hAnsi="Times New Roman" w:eastAsia="方正黑体_GBK" w:cs="Times New Roman"/>
                <w:sz w:val="24"/>
                <w:szCs w:val="21"/>
                <w:lang w:eastAsia="zh-CN"/>
              </w:rPr>
              <w:t>主要做法</w:t>
            </w:r>
          </w:p>
          <w:p>
            <w:pPr>
              <w:widowControl w:val="0"/>
              <w:spacing w:line="500" w:lineRule="exact"/>
              <w:ind w:firstLine="310" w:firstLineChars="148"/>
              <w:rPr>
                <w:rFonts w:hint="default" w:ascii="Times New Roman" w:hAnsi="Times New Roman" w:eastAsia="方正黑体_GBK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……</w:t>
            </w:r>
          </w:p>
          <w:p>
            <w:pPr>
              <w:widowControl w:val="0"/>
              <w:spacing w:line="500" w:lineRule="exact"/>
              <w:ind w:firstLine="355" w:firstLineChars="148"/>
              <w:rPr>
                <w:rFonts w:hint="eastAsia" w:ascii="Times New Roman" w:hAnsi="Times New Roman" w:eastAsia="方正黑体_GBK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1"/>
                <w:lang w:eastAsia="zh-CN"/>
              </w:rPr>
              <w:t>四、经验总结</w:t>
            </w:r>
          </w:p>
          <w:p>
            <w:pPr>
              <w:widowControl w:val="0"/>
              <w:spacing w:line="500" w:lineRule="exact"/>
              <w:ind w:firstLine="310" w:firstLineChars="148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……</w:t>
            </w:r>
          </w:p>
          <w:p>
            <w:pPr>
              <w:widowControl w:val="0"/>
              <w:spacing w:line="500" w:lineRule="exact"/>
              <w:ind w:firstLine="310" w:firstLineChars="14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line="500" w:lineRule="exact"/>
              <w:ind w:firstLine="310" w:firstLineChars="14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line="500" w:lineRule="exact"/>
              <w:ind w:firstLine="310" w:firstLineChars="14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line="500" w:lineRule="exact"/>
              <w:ind w:firstLine="310" w:firstLineChars="14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line="500" w:lineRule="exact"/>
              <w:ind w:firstLine="310" w:firstLineChars="14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设区市</w:t>
            </w:r>
          </w:p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民政局意见</w:t>
            </w:r>
          </w:p>
        </w:tc>
        <w:tc>
          <w:tcPr>
            <w:tcW w:w="6584" w:type="dxa"/>
            <w:gridSpan w:val="3"/>
            <w:noWrap w:val="0"/>
            <w:vAlign w:val="top"/>
          </w:tcPr>
          <w:p>
            <w:pPr>
              <w:widowControl w:val="0"/>
              <w:spacing w:line="400" w:lineRule="exact"/>
              <w:ind w:firstLine="560" w:firstLineChars="200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  <w:t>（全省性行业协会商会无需填写此栏目）</w:t>
            </w:r>
          </w:p>
          <w:p>
            <w:pPr>
              <w:widowControl w:val="0"/>
              <w:spacing w:line="40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20" w:firstLineChars="140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（盖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章）</w:t>
            </w:r>
          </w:p>
        </w:tc>
      </w:tr>
    </w:tbl>
    <w:p>
      <w:pPr>
        <w:spacing w:line="400" w:lineRule="exact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注：1.此表可另行复制，可加附页；</w:t>
      </w:r>
    </w:p>
    <w:p>
      <w:pPr>
        <w:spacing w:line="40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2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图片作为附件，以电子版形式一并提交。</w:t>
      </w:r>
    </w:p>
    <w:sectPr>
      <w:footerReference r:id="rId5" w:type="default"/>
      <w:pgSz w:w="11906" w:h="16838"/>
      <w:pgMar w:top="209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OWNkZDRlNDgyN2M0Mjk2MjNlOTk4MjI2NjRjN2UifQ=="/>
  </w:docVars>
  <w:rsids>
    <w:rsidRoot w:val="018E7381"/>
    <w:rsid w:val="018E7381"/>
    <w:rsid w:val="566E7588"/>
    <w:rsid w:val="784E6490"/>
    <w:rsid w:val="D9656145"/>
    <w:rsid w:val="EFF7A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宋体" w:hAnsi="宋体" w:eastAsia="等线" w:cs="Times New Roman"/>
      <w:sz w:val="28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996</Words>
  <Characters>1040</Characters>
  <Lines>0</Lines>
  <Paragraphs>0</Paragraphs>
  <TotalTime>9</TotalTime>
  <ScaleCrop>false</ScaleCrop>
  <LinksUpToDate>false</LinksUpToDate>
  <CharactersWithSpaces>1073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2023-06-15T16:59:00Z</dcterms:created>
  <dc:creator>天拓</dc:creator>
  <cp:lastModifiedBy>娃娃鱼</cp:lastModifiedBy>
  <cp:lastPrinted>2023-06-15T18:18:00Z</cp:lastPrinted>
  <dcterms:modified xsi:type="dcterms:W3CDTF">2023-06-16T08:08:18Z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BECFD8D1B3524BEFA3FCD63A1931B718_13</vt:lpwstr>
  </property>
</Properties>
</file>